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Arial" w:cs="Arial" w:hAnsi="Arial" w:eastAsia="Arial"/>
          <w:b w:val="1"/>
          <w:bCs w:val="1"/>
          <w:sz w:val="24"/>
          <w:szCs w:val="24"/>
        </w:rPr>
      </w:pPr>
      <w:r>
        <w:rPr>
          <w:rFonts w:ascii="Arial" w:hAnsi="Arial"/>
          <w:b w:val="1"/>
          <w:bCs w:val="1"/>
          <w:sz w:val="24"/>
          <w:szCs w:val="24"/>
          <w:rtl w:val="0"/>
          <w:lang w:val="en-US"/>
        </w:rPr>
        <w:t>BEPICOLOMBO PREPARES FOR MERCURY - B-ROLL</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b w:val="1"/>
          <w:bCs w:val="1"/>
          <w:sz w:val="24"/>
          <w:szCs w:val="24"/>
          <w:rtl w:val="0"/>
          <w:lang w:val="en-US"/>
        </w:rPr>
        <w:t>INTRO:</w:t>
      </w:r>
      <w:r>
        <w:rPr>
          <w:rFonts w:ascii="Arial" w:hAnsi="Arial"/>
          <w:sz w:val="24"/>
          <w:szCs w:val="24"/>
          <w:rtl w:val="0"/>
          <w:lang w:val="en-US"/>
        </w:rPr>
        <w:t xml:space="preserve"> On July 6th space scientists and the media said farewell to the BepiColombo spacecraft. They will next see BepiColombo in October 2018 when it launches from South America from the European Space Agency (ESA) spaceport in Kourou, French Guiana.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The spacecraft, a joint mission to Mercury between the European Space Agency and the Japan Aerospace Exploration Agency (JAXA), stood in its launch configuration inside a clean room at the </w:t>
      </w:r>
      <w:r>
        <w:rPr>
          <w:rFonts w:ascii="Arial" w:hAnsi="Arial"/>
          <w:sz w:val="24"/>
          <w:szCs w:val="24"/>
          <w:rtl w:val="0"/>
          <w:lang w:val="nl-NL"/>
        </w:rPr>
        <w:t>European Space Research and Technology Centre (ESTEC) in Noordwijk</w:t>
      </w:r>
      <w:r>
        <w:rPr>
          <w:rFonts w:ascii="Arial" w:hAnsi="Arial"/>
          <w:sz w:val="24"/>
          <w:szCs w:val="24"/>
          <w:rtl w:val="0"/>
          <w:lang w:val="en-US"/>
        </w:rPr>
        <w:t>,</w:t>
      </w:r>
      <w:r>
        <w:rPr>
          <w:rFonts w:ascii="Arial" w:hAnsi="Arial"/>
          <w:sz w:val="24"/>
          <w:szCs w:val="24"/>
          <w:rtl w:val="0"/>
        </w:rPr>
        <w:t xml:space="preserve"> </w:t>
      </w:r>
      <w:r>
        <w:rPr>
          <w:rFonts w:ascii="Arial" w:hAnsi="Arial"/>
          <w:sz w:val="24"/>
          <w:szCs w:val="24"/>
          <w:rtl w:val="0"/>
          <w:lang w:val="en-US"/>
        </w:rPr>
        <w:t>T</w:t>
      </w:r>
      <w:r>
        <w:rPr>
          <w:rFonts w:ascii="Arial" w:hAnsi="Arial"/>
          <w:sz w:val="24"/>
          <w:szCs w:val="24"/>
          <w:rtl w:val="0"/>
          <w:lang w:val="en-US"/>
        </w:rPr>
        <w:t>he Netherlands</w:t>
      </w:r>
      <w:r>
        <w:rPr>
          <w:rFonts w:ascii="Arial" w:hAnsi="Arial"/>
          <w:sz w:val="24"/>
          <w:szCs w:val="24"/>
          <w:rtl w:val="0"/>
          <w:lang w:val="en-US"/>
        </w:rPr>
        <w:t xml:space="preserve">.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The mission consists of multiple parts including the Mercury Transfer Module, a sunshield and two scientific orbiters: ESA</w:t>
      </w:r>
      <w:r>
        <w:rPr>
          <w:rFonts w:ascii="Arial" w:hAnsi="Arial" w:hint="default"/>
          <w:sz w:val="24"/>
          <w:szCs w:val="24"/>
          <w:rtl w:val="0"/>
          <w:lang w:val="en-US"/>
        </w:rPr>
        <w:t>’</w:t>
      </w:r>
      <w:r>
        <w:rPr>
          <w:rFonts w:ascii="Arial" w:hAnsi="Arial"/>
          <w:sz w:val="24"/>
          <w:szCs w:val="24"/>
          <w:rtl w:val="0"/>
          <w:lang w:val="en-US"/>
        </w:rPr>
        <w:t>s Mercury Planetary Orbiter and JAXA</w:t>
      </w:r>
      <w:r>
        <w:rPr>
          <w:rFonts w:ascii="Arial" w:hAnsi="Arial" w:hint="default"/>
          <w:sz w:val="24"/>
          <w:szCs w:val="24"/>
          <w:rtl w:val="0"/>
          <w:lang w:val="en-US"/>
        </w:rPr>
        <w:t>’</w:t>
      </w:r>
      <w:r>
        <w:rPr>
          <w:rFonts w:ascii="Arial" w:hAnsi="Arial"/>
          <w:sz w:val="24"/>
          <w:szCs w:val="24"/>
          <w:rtl w:val="0"/>
          <w:lang w:val="en-US"/>
        </w:rPr>
        <w:t>s Mercury Magnetospheric Orbiter.</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The B-roll contains footage of BepiColombo from inside the ESTEC clean room and interview soundbites from some of those involved in the mission.</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[TITLE: BepiColombo briefing opening</w:t>
      </w:r>
    </w:p>
    <w:p>
      <w:pPr>
        <w:pStyle w:val="Body"/>
        <w:rPr>
          <w:rFonts w:ascii="Arial" w:cs="Arial" w:hAnsi="Arial" w:eastAsia="Arial"/>
          <w:b w:val="1"/>
          <w:bCs w:val="1"/>
          <w:sz w:val="24"/>
          <w:szCs w:val="24"/>
        </w:rPr>
      </w:pPr>
      <w:r>
        <w:rPr>
          <w:rFonts w:ascii="Arial" w:hAnsi="Arial"/>
          <w:b w:val="1"/>
          <w:bCs w:val="1"/>
          <w:sz w:val="24"/>
          <w:szCs w:val="24"/>
          <w:rtl w:val="0"/>
          <w:lang w:val="en-US"/>
        </w:rPr>
        <w:t>6 July 2017]</w:t>
      </w:r>
    </w:p>
    <w:p>
      <w:pPr>
        <w:pStyle w:val="Body"/>
        <w:rPr>
          <w:rFonts w:ascii="Arial" w:cs="Arial" w:hAnsi="Arial" w:eastAsia="Arial"/>
          <w:b w:val="1"/>
          <w:bCs w:val="1"/>
          <w:sz w:val="24"/>
          <w:szCs w:val="24"/>
        </w:rPr>
      </w:pPr>
    </w:p>
    <w:p>
      <w:pPr>
        <w:pStyle w:val="Body"/>
        <w:rPr>
          <w:rFonts w:ascii="Arial" w:cs="Arial" w:hAnsi="Arial" w:eastAsia="Arial"/>
          <w:sz w:val="24"/>
          <w:szCs w:val="24"/>
        </w:rPr>
      </w:pPr>
      <w:r>
        <w:rPr>
          <w:rFonts w:ascii="Arial" w:hAnsi="Arial"/>
          <w:sz w:val="24"/>
          <w:szCs w:val="24"/>
          <w:rtl w:val="0"/>
          <w:lang w:val="en-US"/>
        </w:rPr>
        <w:t>Opening of the BepiColombo briefing at the European Space Research and Technology Centre (ESTEC) in Noordwijk, The Netherlands, on 6th July 2017 by Head of ESA Communications Office, Markus Bauer.</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[TITLE: Alvaro Gim</w:t>
      </w:r>
      <w:r>
        <w:rPr>
          <w:rFonts w:ascii="Arial" w:hAnsi="Arial" w:hint="default"/>
          <w:b w:val="1"/>
          <w:bCs w:val="1"/>
          <w:sz w:val="24"/>
          <w:szCs w:val="24"/>
          <w:rtl w:val="0"/>
          <w:lang w:val="fr-FR"/>
        </w:rPr>
        <w:t>é</w:t>
      </w:r>
      <w:r>
        <w:rPr>
          <w:rFonts w:ascii="Arial" w:hAnsi="Arial"/>
          <w:b w:val="1"/>
          <w:bCs w:val="1"/>
          <w:sz w:val="24"/>
          <w:szCs w:val="24"/>
          <w:rtl w:val="0"/>
          <w:lang w:val="en-US"/>
        </w:rPr>
        <w:t>nez</w:t>
      </w:r>
    </w:p>
    <w:p>
      <w:pPr>
        <w:pStyle w:val="Body"/>
        <w:rPr>
          <w:rFonts w:ascii="Arial" w:cs="Arial" w:hAnsi="Arial" w:eastAsia="Arial"/>
          <w:b w:val="1"/>
          <w:bCs w:val="1"/>
          <w:sz w:val="24"/>
          <w:szCs w:val="24"/>
        </w:rPr>
      </w:pPr>
      <w:r>
        <w:rPr>
          <w:rFonts w:ascii="Arial" w:hAnsi="Arial"/>
          <w:b w:val="1"/>
          <w:bCs w:val="1"/>
          <w:sz w:val="24"/>
          <w:szCs w:val="24"/>
          <w:rtl w:val="0"/>
          <w:lang w:val="en-US"/>
        </w:rPr>
        <w:t>Director of Science</w:t>
      </w:r>
    </w:p>
    <w:p>
      <w:pPr>
        <w:pStyle w:val="Body"/>
        <w:rPr>
          <w:rFonts w:ascii="Arial" w:cs="Arial" w:hAnsi="Arial" w:eastAsia="Arial"/>
          <w:b w:val="1"/>
          <w:bCs w:val="1"/>
          <w:sz w:val="24"/>
          <w:szCs w:val="24"/>
        </w:rPr>
      </w:pPr>
      <w:r>
        <w:rPr>
          <w:rFonts w:ascii="Arial" w:hAnsi="Arial"/>
          <w:b w:val="1"/>
          <w:bCs w:val="1"/>
          <w:sz w:val="24"/>
          <w:szCs w:val="24"/>
          <w:rtl w:val="0"/>
          <w:lang w:val="en-US"/>
        </w:rPr>
        <w:t>ESA</w:t>
      </w:r>
    </w:p>
    <w:p>
      <w:pPr>
        <w:pStyle w:val="Body"/>
        <w:rPr>
          <w:rFonts w:ascii="Arial" w:cs="Arial" w:hAnsi="Arial" w:eastAsia="Arial"/>
          <w:b w:val="1"/>
          <w:bCs w:val="1"/>
          <w:sz w:val="24"/>
          <w:szCs w:val="24"/>
        </w:rPr>
      </w:pPr>
      <w:r>
        <w:rPr>
          <w:rFonts w:ascii="Arial" w:hAnsi="Arial"/>
          <w:b w:val="1"/>
          <w:bCs w:val="1"/>
          <w:sz w:val="24"/>
          <w:szCs w:val="24"/>
          <w:rtl w:val="0"/>
          <w:lang w:val="en-US"/>
        </w:rPr>
        <w:t>(English)]</w:t>
      </w:r>
    </w:p>
    <w:p>
      <w:pPr>
        <w:pStyle w:val="Body"/>
        <w:rPr>
          <w:rFonts w:ascii="Arial" w:cs="Arial" w:hAnsi="Arial" w:eastAsia="Arial"/>
          <w:b w:val="1"/>
          <w:bCs w:val="1"/>
          <w:sz w:val="24"/>
          <w:szCs w:val="24"/>
        </w:rPr>
      </w:pPr>
    </w:p>
    <w:p>
      <w:pPr>
        <w:pStyle w:val="Body"/>
        <w:rPr>
          <w:rFonts w:ascii="Arial" w:cs="Arial" w:hAnsi="Arial" w:eastAsia="Arial"/>
          <w:sz w:val="24"/>
          <w:szCs w:val="24"/>
        </w:rPr>
      </w:pPr>
      <w:r>
        <w:rPr>
          <w:rFonts w:ascii="Arial" w:hAnsi="Arial"/>
          <w:sz w:val="24"/>
          <w:szCs w:val="24"/>
          <w:rtl w:val="0"/>
          <w:lang w:val="en-US"/>
        </w:rPr>
        <w:t>IN:</w:t>
        <w:tab/>
        <w:t>It</w:t>
      </w:r>
      <w:r>
        <w:rPr>
          <w:rFonts w:ascii="Arial" w:hAnsi="Arial" w:hint="default"/>
          <w:sz w:val="24"/>
          <w:szCs w:val="24"/>
          <w:rtl w:val="0"/>
          <w:lang w:val="en-US"/>
        </w:rPr>
        <w:t>’</w:t>
      </w:r>
      <w:r>
        <w:rPr>
          <w:rFonts w:ascii="Arial" w:hAnsi="Arial"/>
          <w:sz w:val="24"/>
          <w:szCs w:val="24"/>
          <w:rtl w:val="0"/>
          <w:lang w:val="en-US"/>
        </w:rPr>
        <w:t>s difficult to get there</w:t>
      </w:r>
      <w:r>
        <w:rPr>
          <w:rFonts w:ascii="Arial" w:hAnsi="Arial" w:hint="default"/>
          <w:sz w:val="24"/>
          <w:szCs w:val="24"/>
          <w:rtl w:val="0"/>
          <w:lang w:val="en-US"/>
        </w:rPr>
        <w:t xml:space="preserve">… </w:t>
      </w:r>
    </w:p>
    <w:p>
      <w:pPr>
        <w:pStyle w:val="Body"/>
        <w:rPr>
          <w:rFonts w:ascii="Arial" w:cs="Arial" w:hAnsi="Arial" w:eastAsia="Arial"/>
          <w:sz w:val="24"/>
          <w:szCs w:val="24"/>
        </w:rPr>
      </w:pPr>
      <w:r>
        <w:rPr>
          <w:rFonts w:ascii="Arial" w:hAnsi="Arial"/>
          <w:sz w:val="24"/>
          <w:szCs w:val="24"/>
          <w:rtl w:val="0"/>
          <w:lang w:val="en-US"/>
        </w:rPr>
        <w:t xml:space="preserve">OUT:   </w:t>
      </w:r>
      <w:r>
        <w:rPr>
          <w:rFonts w:ascii="Arial" w:hAnsi="Arial" w:hint="default"/>
          <w:sz w:val="24"/>
          <w:szCs w:val="24"/>
          <w:rtl w:val="0"/>
          <w:lang w:val="en-US"/>
        </w:rPr>
        <w:t xml:space="preserve">… </w:t>
      </w:r>
      <w:r>
        <w:rPr>
          <w:rFonts w:ascii="Arial" w:hAnsi="Arial"/>
          <w:sz w:val="24"/>
          <w:szCs w:val="24"/>
          <w:rtl w:val="0"/>
          <w:lang w:val="en-US"/>
        </w:rPr>
        <w:t>and give answers.</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[TITLE: Mathilde Royer</w:t>
      </w:r>
    </w:p>
    <w:p>
      <w:pPr>
        <w:pStyle w:val="Body"/>
        <w:rPr>
          <w:rFonts w:ascii="Arial" w:cs="Arial" w:hAnsi="Arial" w:eastAsia="Arial"/>
          <w:b w:val="1"/>
          <w:bCs w:val="1"/>
          <w:sz w:val="24"/>
          <w:szCs w:val="24"/>
        </w:rPr>
      </w:pPr>
      <w:r>
        <w:rPr>
          <w:rFonts w:ascii="Arial" w:hAnsi="Arial"/>
          <w:b w:val="1"/>
          <w:bCs w:val="1"/>
          <w:sz w:val="24"/>
          <w:szCs w:val="24"/>
          <w:rtl w:val="0"/>
          <w:lang w:val="en-US"/>
        </w:rPr>
        <w:t xml:space="preserve">Head of Earth Observation, Navigation and Science </w:t>
      </w:r>
    </w:p>
    <w:p>
      <w:pPr>
        <w:pStyle w:val="Body"/>
        <w:rPr>
          <w:rFonts w:ascii="Arial" w:cs="Arial" w:hAnsi="Arial" w:eastAsia="Arial"/>
          <w:b w:val="1"/>
          <w:bCs w:val="1"/>
          <w:sz w:val="24"/>
          <w:szCs w:val="24"/>
        </w:rPr>
      </w:pPr>
      <w:r>
        <w:rPr>
          <w:rFonts w:ascii="Arial" w:hAnsi="Arial"/>
          <w:b w:val="1"/>
          <w:bCs w:val="1"/>
          <w:sz w:val="24"/>
          <w:szCs w:val="24"/>
          <w:rtl w:val="0"/>
          <w:lang w:val="en-US"/>
        </w:rPr>
        <w:t>Airbus Defence and Space</w:t>
      </w:r>
    </w:p>
    <w:p>
      <w:pPr>
        <w:pStyle w:val="Body"/>
        <w:rPr>
          <w:rFonts w:ascii="Arial" w:cs="Arial" w:hAnsi="Arial" w:eastAsia="Arial"/>
          <w:b w:val="1"/>
          <w:bCs w:val="1"/>
          <w:sz w:val="24"/>
          <w:szCs w:val="24"/>
        </w:rPr>
      </w:pPr>
      <w:r>
        <w:rPr>
          <w:rFonts w:ascii="Arial" w:hAnsi="Arial"/>
          <w:b w:val="1"/>
          <w:bCs w:val="1"/>
          <w:sz w:val="24"/>
          <w:szCs w:val="24"/>
          <w:rtl w:val="0"/>
          <w:lang w:val="en-US"/>
        </w:rPr>
        <w:t>(English)]</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IN:</w:t>
        <w:tab/>
        <w:t>It</w:t>
      </w:r>
      <w:r>
        <w:rPr>
          <w:rFonts w:ascii="Arial" w:hAnsi="Arial" w:hint="default"/>
          <w:sz w:val="24"/>
          <w:szCs w:val="24"/>
          <w:rtl w:val="0"/>
          <w:lang w:val="en-US"/>
        </w:rPr>
        <w:t>’</w:t>
      </w:r>
      <w:r>
        <w:rPr>
          <w:rFonts w:ascii="Arial" w:hAnsi="Arial"/>
          <w:sz w:val="24"/>
          <w:szCs w:val="24"/>
          <w:rtl w:val="0"/>
          <w:lang w:val="en-US"/>
        </w:rPr>
        <w:t>s a great pleasure</w:t>
      </w:r>
      <w:r>
        <w:rPr>
          <w:rFonts w:ascii="Arial" w:hAnsi="Arial" w:hint="default"/>
          <w:sz w:val="24"/>
          <w:szCs w:val="24"/>
          <w:rtl w:val="0"/>
          <w:lang w:val="en-US"/>
        </w:rPr>
        <w:t>…</w:t>
      </w:r>
    </w:p>
    <w:p>
      <w:pPr>
        <w:pStyle w:val="Body"/>
        <w:rPr>
          <w:rFonts w:ascii="Arial" w:cs="Arial" w:hAnsi="Arial" w:eastAsia="Arial"/>
          <w:sz w:val="24"/>
          <w:szCs w:val="24"/>
        </w:rPr>
      </w:pPr>
      <w:r>
        <w:rPr>
          <w:rFonts w:ascii="Arial" w:hAnsi="Arial"/>
          <w:sz w:val="24"/>
          <w:szCs w:val="24"/>
          <w:rtl w:val="0"/>
          <w:lang w:val="en-US"/>
        </w:rPr>
        <w:t>OUT:</w:t>
        <w:tab/>
      </w:r>
      <w:r>
        <w:rPr>
          <w:rFonts w:ascii="Arial" w:hAnsi="Arial" w:hint="default"/>
          <w:sz w:val="24"/>
          <w:szCs w:val="24"/>
          <w:rtl w:val="0"/>
          <w:lang w:val="en-US"/>
        </w:rPr>
        <w:t xml:space="preserve">… </w:t>
      </w:r>
      <w:r>
        <w:rPr>
          <w:rFonts w:ascii="Arial" w:hAnsi="Arial"/>
          <w:sz w:val="24"/>
          <w:szCs w:val="24"/>
          <w:rtl w:val="0"/>
          <w:lang w:val="en-US"/>
        </w:rPr>
        <w:t>gone into this mission.</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[TITLE: Audience GVs]</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[TITLE: Johannes Benkhoff</w:t>
      </w:r>
    </w:p>
    <w:p>
      <w:pPr>
        <w:pStyle w:val="Body"/>
        <w:rPr>
          <w:rFonts w:ascii="Arial" w:cs="Arial" w:hAnsi="Arial" w:eastAsia="Arial"/>
          <w:b w:val="1"/>
          <w:bCs w:val="1"/>
          <w:sz w:val="24"/>
          <w:szCs w:val="24"/>
        </w:rPr>
      </w:pPr>
      <w:r>
        <w:rPr>
          <w:rFonts w:ascii="Arial" w:hAnsi="Arial"/>
          <w:b w:val="1"/>
          <w:bCs w:val="1"/>
          <w:sz w:val="24"/>
          <w:szCs w:val="24"/>
          <w:rtl w:val="0"/>
          <w:lang w:val="en-US"/>
        </w:rPr>
        <w:t>BepiColombo Project Scientist, ESA</w:t>
      </w:r>
    </w:p>
    <w:p>
      <w:pPr>
        <w:pStyle w:val="Body"/>
        <w:rPr>
          <w:rFonts w:ascii="Arial" w:cs="Arial" w:hAnsi="Arial" w:eastAsia="Arial"/>
          <w:b w:val="1"/>
          <w:bCs w:val="1"/>
          <w:sz w:val="24"/>
          <w:szCs w:val="24"/>
        </w:rPr>
      </w:pPr>
      <w:r>
        <w:rPr>
          <w:rFonts w:ascii="Arial" w:hAnsi="Arial"/>
          <w:b w:val="1"/>
          <w:bCs w:val="1"/>
          <w:sz w:val="24"/>
          <w:szCs w:val="24"/>
          <w:rtl w:val="0"/>
          <w:lang w:val="en-US"/>
        </w:rPr>
        <w:t>(English)]</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IN:</w:t>
        <w:tab/>
        <w:t>Studying Mercury is crucial</w:t>
      </w:r>
      <w:r>
        <w:rPr>
          <w:rFonts w:ascii="Arial" w:hAnsi="Arial" w:hint="default"/>
          <w:sz w:val="24"/>
          <w:szCs w:val="24"/>
          <w:rtl w:val="0"/>
          <w:lang w:val="en-US"/>
        </w:rPr>
        <w:t>…</w:t>
      </w:r>
    </w:p>
    <w:p>
      <w:pPr>
        <w:pStyle w:val="Body"/>
        <w:rPr>
          <w:rFonts w:ascii="Arial" w:cs="Arial" w:hAnsi="Arial" w:eastAsia="Arial"/>
          <w:sz w:val="24"/>
          <w:szCs w:val="24"/>
        </w:rPr>
      </w:pPr>
      <w:r>
        <w:rPr>
          <w:rFonts w:ascii="Arial" w:hAnsi="Arial"/>
          <w:sz w:val="24"/>
          <w:szCs w:val="24"/>
          <w:rtl w:val="0"/>
          <w:lang w:val="en-US"/>
        </w:rPr>
        <w:t>OUT:</w:t>
        <w:tab/>
      </w:r>
      <w:r>
        <w:rPr>
          <w:rFonts w:ascii="Arial" w:hAnsi="Arial" w:hint="default"/>
          <w:sz w:val="24"/>
          <w:szCs w:val="24"/>
          <w:rtl w:val="0"/>
          <w:lang w:val="en-US"/>
        </w:rPr>
        <w:t xml:space="preserve">… </w:t>
      </w:r>
      <w:r>
        <w:rPr>
          <w:rFonts w:ascii="Arial" w:hAnsi="Arial"/>
          <w:sz w:val="24"/>
          <w:szCs w:val="24"/>
          <w:rtl w:val="0"/>
          <w:lang w:val="en-US"/>
        </w:rPr>
        <w:t>further along.</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IN:</w:t>
        <w:tab/>
        <w:t>Mercury is three times closer to the Sun</w:t>
      </w:r>
      <w:r>
        <w:rPr>
          <w:rFonts w:ascii="Arial" w:hAnsi="Arial" w:hint="default"/>
          <w:sz w:val="24"/>
          <w:szCs w:val="24"/>
          <w:rtl w:val="0"/>
          <w:lang w:val="en-US"/>
        </w:rPr>
        <w:t>…</w:t>
      </w:r>
    </w:p>
    <w:p>
      <w:pPr>
        <w:pStyle w:val="Body"/>
        <w:rPr>
          <w:rFonts w:ascii="Arial" w:cs="Arial" w:hAnsi="Arial" w:eastAsia="Arial"/>
          <w:sz w:val="24"/>
          <w:szCs w:val="24"/>
        </w:rPr>
      </w:pPr>
      <w:r>
        <w:rPr>
          <w:rFonts w:ascii="Arial" w:hAnsi="Arial"/>
          <w:sz w:val="24"/>
          <w:szCs w:val="24"/>
          <w:rtl w:val="0"/>
          <w:lang w:val="en-US"/>
        </w:rPr>
        <w:t>OUT:</w:t>
        <w:tab/>
      </w:r>
      <w:r>
        <w:rPr>
          <w:rFonts w:ascii="Arial" w:hAnsi="Arial" w:hint="default"/>
          <w:sz w:val="24"/>
          <w:szCs w:val="24"/>
          <w:rtl w:val="0"/>
          <w:lang w:val="en-US"/>
        </w:rPr>
        <w:t xml:space="preserve">… </w:t>
      </w:r>
      <w:r>
        <w:rPr>
          <w:rFonts w:ascii="Arial" w:hAnsi="Arial"/>
          <w:sz w:val="24"/>
          <w:szCs w:val="24"/>
          <w:rtl w:val="0"/>
          <w:lang w:val="en-US"/>
        </w:rPr>
        <w:t>very big challenge for the mission itself.</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[TITLE: Johannes Benkhoff</w:t>
      </w:r>
    </w:p>
    <w:p>
      <w:pPr>
        <w:pStyle w:val="Body"/>
        <w:rPr>
          <w:rFonts w:ascii="Arial" w:cs="Arial" w:hAnsi="Arial" w:eastAsia="Arial"/>
          <w:b w:val="1"/>
          <w:bCs w:val="1"/>
          <w:sz w:val="24"/>
          <w:szCs w:val="24"/>
        </w:rPr>
      </w:pPr>
      <w:r>
        <w:rPr>
          <w:rFonts w:ascii="Arial" w:hAnsi="Arial"/>
          <w:b w:val="1"/>
          <w:bCs w:val="1"/>
          <w:sz w:val="24"/>
          <w:szCs w:val="24"/>
          <w:rtl w:val="0"/>
          <w:lang w:val="en-US"/>
        </w:rPr>
        <w:t>BepiColombo Project Scientist, ESA</w:t>
      </w:r>
    </w:p>
    <w:p>
      <w:pPr>
        <w:pStyle w:val="Body"/>
        <w:rPr>
          <w:rFonts w:ascii="Arial" w:cs="Arial" w:hAnsi="Arial" w:eastAsia="Arial"/>
          <w:b w:val="1"/>
          <w:bCs w:val="1"/>
          <w:sz w:val="24"/>
          <w:szCs w:val="24"/>
        </w:rPr>
      </w:pPr>
      <w:r>
        <w:rPr>
          <w:rFonts w:ascii="Arial" w:hAnsi="Arial"/>
          <w:b w:val="1"/>
          <w:bCs w:val="1"/>
          <w:sz w:val="24"/>
          <w:szCs w:val="24"/>
          <w:rtl w:val="0"/>
          <w:lang w:val="en-US"/>
        </w:rPr>
        <w:t>(German)]</w:t>
      </w:r>
    </w:p>
    <w:p>
      <w:pPr>
        <w:pStyle w:val="Body"/>
        <w:rPr>
          <w:rFonts w:ascii="Arial" w:cs="Arial" w:hAnsi="Arial" w:eastAsia="Arial"/>
          <w:sz w:val="24"/>
          <w:szCs w:val="24"/>
        </w:rPr>
      </w:pPr>
      <w:r>
        <w:rPr>
          <w:rFonts w:ascii="Arial" w:hAnsi="Arial"/>
          <w:sz w:val="24"/>
          <w:szCs w:val="24"/>
          <w:rtl w:val="0"/>
          <w:lang w:val="en-US"/>
        </w:rPr>
        <w:t>Answer in German why scientists want to study Mercury.</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w:t>
      </w:r>
      <w:r>
        <w:rPr>
          <w:rFonts w:ascii="Arial" w:hAnsi="Arial"/>
          <w:b w:val="1"/>
          <w:bCs w:val="1"/>
          <w:sz w:val="24"/>
          <w:szCs w:val="24"/>
          <w:rtl w:val="0"/>
          <w:lang w:val="en-US"/>
        </w:rPr>
        <w:t>[TITLE:</w:t>
      </w:r>
      <w:r>
        <w:rPr>
          <w:rFonts w:ascii="Arial" w:hAnsi="Arial"/>
          <w:b w:val="1"/>
          <w:bCs w:val="1"/>
          <w:sz w:val="24"/>
          <w:szCs w:val="24"/>
          <w:rtl w:val="0"/>
          <w:lang w:val="en-US"/>
        </w:rPr>
        <w:t xml:space="preserve"> Hajime Hayakawa</w:t>
      </w:r>
    </w:p>
    <w:p>
      <w:pPr>
        <w:pStyle w:val="Body"/>
        <w:rPr>
          <w:rFonts w:ascii="Arial" w:cs="Arial" w:hAnsi="Arial" w:eastAsia="Arial"/>
          <w:b w:val="1"/>
          <w:bCs w:val="1"/>
          <w:sz w:val="24"/>
          <w:szCs w:val="24"/>
        </w:rPr>
      </w:pPr>
      <w:r>
        <w:rPr>
          <w:rFonts w:ascii="Arial" w:hAnsi="Arial"/>
          <w:b w:val="1"/>
          <w:bCs w:val="1"/>
          <w:sz w:val="24"/>
          <w:szCs w:val="24"/>
          <w:rtl w:val="0"/>
          <w:lang w:val="en-US"/>
        </w:rPr>
        <w:t>BepiColombo Project Manager</w:t>
      </w:r>
    </w:p>
    <w:p>
      <w:pPr>
        <w:pStyle w:val="Body"/>
        <w:rPr>
          <w:rFonts w:ascii="Arial" w:cs="Arial" w:hAnsi="Arial" w:eastAsia="Arial"/>
          <w:b w:val="1"/>
          <w:bCs w:val="1"/>
          <w:sz w:val="24"/>
          <w:szCs w:val="24"/>
        </w:rPr>
      </w:pPr>
      <w:r>
        <w:rPr>
          <w:rFonts w:ascii="Arial" w:hAnsi="Arial"/>
          <w:b w:val="1"/>
          <w:bCs w:val="1"/>
          <w:sz w:val="24"/>
          <w:szCs w:val="24"/>
          <w:rtl w:val="0"/>
          <w:lang w:val="en-US"/>
        </w:rPr>
        <w:t>JAXA</w:t>
      </w:r>
    </w:p>
    <w:p>
      <w:pPr>
        <w:pStyle w:val="Body"/>
        <w:rPr>
          <w:rFonts w:ascii="Arial" w:cs="Arial" w:hAnsi="Arial" w:eastAsia="Arial"/>
          <w:b w:val="1"/>
          <w:bCs w:val="1"/>
          <w:sz w:val="24"/>
          <w:szCs w:val="24"/>
        </w:rPr>
      </w:pPr>
      <w:r>
        <w:rPr>
          <w:rFonts w:ascii="Arial" w:hAnsi="Arial"/>
          <w:b w:val="1"/>
          <w:bCs w:val="1"/>
          <w:sz w:val="24"/>
          <w:szCs w:val="24"/>
          <w:rtl w:val="0"/>
          <w:lang w:val="en-US"/>
        </w:rPr>
        <w:t>(English)</w:t>
      </w:r>
      <w:r>
        <w:rPr>
          <w:rFonts w:ascii="Arial" w:hAnsi="Arial"/>
          <w:b w:val="1"/>
          <w:bCs w:val="1"/>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IN: </w:t>
        <w:tab/>
        <w:t>In BepiColombo we have two orbiters</w:t>
      </w:r>
      <w:r>
        <w:rPr>
          <w:rFonts w:ascii="Arial" w:hAnsi="Arial" w:hint="default"/>
          <w:sz w:val="24"/>
          <w:szCs w:val="24"/>
          <w:rtl w:val="0"/>
          <w:lang w:val="en-US"/>
        </w:rPr>
        <w:t>…</w:t>
      </w:r>
    </w:p>
    <w:p>
      <w:pPr>
        <w:pStyle w:val="Body"/>
        <w:rPr>
          <w:rFonts w:ascii="Arial" w:cs="Arial" w:hAnsi="Arial" w:eastAsia="Arial"/>
          <w:sz w:val="24"/>
          <w:szCs w:val="24"/>
        </w:rPr>
      </w:pPr>
      <w:r>
        <w:rPr>
          <w:rFonts w:ascii="Arial" w:hAnsi="Arial"/>
          <w:sz w:val="24"/>
          <w:szCs w:val="24"/>
          <w:rtl w:val="0"/>
          <w:lang w:val="en-US"/>
        </w:rPr>
        <w:t>OUT:</w:t>
        <w:tab/>
      </w:r>
      <w:r>
        <w:rPr>
          <w:rFonts w:ascii="Arial" w:hAnsi="Arial" w:hint="default"/>
          <w:sz w:val="24"/>
          <w:szCs w:val="24"/>
          <w:rtl w:val="0"/>
          <w:lang w:val="en-US"/>
        </w:rPr>
        <w:t xml:space="preserve">… </w:t>
      </w:r>
      <w:r>
        <w:rPr>
          <w:rFonts w:ascii="Arial" w:hAnsi="Arial"/>
          <w:sz w:val="24"/>
          <w:szCs w:val="24"/>
          <w:rtl w:val="0"/>
          <w:lang w:val="en-US"/>
        </w:rPr>
        <w:t>developed by ESA.</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IN: </w:t>
        <w:tab/>
        <w:t>Our main target is the environment</w:t>
      </w:r>
      <w:r>
        <w:rPr>
          <w:rFonts w:ascii="Arial" w:hAnsi="Arial" w:hint="default"/>
          <w:sz w:val="24"/>
          <w:szCs w:val="24"/>
          <w:rtl w:val="0"/>
          <w:lang w:val="en-US"/>
        </w:rPr>
        <w:t>…</w:t>
      </w:r>
    </w:p>
    <w:p>
      <w:pPr>
        <w:pStyle w:val="Body"/>
        <w:rPr>
          <w:rFonts w:ascii="Arial" w:cs="Arial" w:hAnsi="Arial" w:eastAsia="Arial"/>
          <w:sz w:val="24"/>
          <w:szCs w:val="24"/>
        </w:rPr>
      </w:pPr>
      <w:r>
        <w:rPr>
          <w:rFonts w:ascii="Arial" w:hAnsi="Arial"/>
          <w:sz w:val="24"/>
          <w:szCs w:val="24"/>
          <w:rtl w:val="0"/>
          <w:lang w:val="en-US"/>
        </w:rPr>
        <w:t>OUT:</w:t>
        <w:tab/>
      </w:r>
      <w:r>
        <w:rPr>
          <w:rFonts w:ascii="Arial" w:hAnsi="Arial" w:hint="default"/>
          <w:sz w:val="24"/>
          <w:szCs w:val="24"/>
          <w:rtl w:val="0"/>
          <w:lang w:val="en-US"/>
        </w:rPr>
        <w:t xml:space="preserve">… </w:t>
      </w:r>
      <w:r>
        <w:rPr>
          <w:rFonts w:ascii="Arial" w:hAnsi="Arial"/>
          <w:sz w:val="24"/>
          <w:szCs w:val="24"/>
          <w:rtl w:val="0"/>
          <w:lang w:val="en-US"/>
        </w:rPr>
        <w:t>Mercury magnetosphere.</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w:t>
      </w:r>
      <w:r>
        <w:rPr>
          <w:rFonts w:ascii="Arial" w:hAnsi="Arial"/>
          <w:b w:val="1"/>
          <w:bCs w:val="1"/>
          <w:sz w:val="24"/>
          <w:szCs w:val="24"/>
          <w:rtl w:val="0"/>
          <w:lang w:val="en-US"/>
        </w:rPr>
        <w:t>[TITLE:</w:t>
      </w:r>
      <w:r>
        <w:rPr>
          <w:rFonts w:ascii="Arial" w:hAnsi="Arial"/>
          <w:b w:val="1"/>
          <w:bCs w:val="1"/>
          <w:sz w:val="24"/>
          <w:szCs w:val="24"/>
          <w:rtl w:val="0"/>
          <w:lang w:val="en-US"/>
        </w:rPr>
        <w:t xml:space="preserve"> Hajime Hayakawa</w:t>
      </w:r>
    </w:p>
    <w:p>
      <w:pPr>
        <w:pStyle w:val="Body"/>
        <w:rPr>
          <w:rFonts w:ascii="Arial" w:cs="Arial" w:hAnsi="Arial" w:eastAsia="Arial"/>
          <w:b w:val="1"/>
          <w:bCs w:val="1"/>
          <w:sz w:val="24"/>
          <w:szCs w:val="24"/>
        </w:rPr>
      </w:pPr>
      <w:r>
        <w:rPr>
          <w:rFonts w:ascii="Arial" w:hAnsi="Arial"/>
          <w:b w:val="1"/>
          <w:bCs w:val="1"/>
          <w:sz w:val="24"/>
          <w:szCs w:val="24"/>
          <w:rtl w:val="0"/>
          <w:lang w:val="en-US"/>
        </w:rPr>
        <w:t>JAXA BepiColombo Project Manager</w:t>
      </w:r>
    </w:p>
    <w:p>
      <w:pPr>
        <w:pStyle w:val="Body"/>
        <w:rPr>
          <w:rFonts w:ascii="Arial" w:cs="Arial" w:hAnsi="Arial" w:eastAsia="Arial"/>
          <w:b w:val="1"/>
          <w:bCs w:val="1"/>
          <w:sz w:val="24"/>
          <w:szCs w:val="24"/>
        </w:rPr>
      </w:pPr>
      <w:r>
        <w:rPr>
          <w:rFonts w:ascii="Arial" w:hAnsi="Arial"/>
          <w:b w:val="1"/>
          <w:bCs w:val="1"/>
          <w:sz w:val="24"/>
          <w:szCs w:val="24"/>
          <w:rtl w:val="0"/>
          <w:lang w:val="en-US"/>
        </w:rPr>
        <w:t>(Japanese)</w:t>
      </w:r>
      <w:r>
        <w:rPr>
          <w:rFonts w:ascii="Arial" w:hAnsi="Arial"/>
          <w:b w:val="1"/>
          <w:bCs w:val="1"/>
          <w:sz w:val="24"/>
          <w:szCs w:val="24"/>
          <w:rtl w:val="0"/>
        </w:rPr>
        <w:t>]</w:t>
      </w:r>
    </w:p>
    <w:p>
      <w:pPr>
        <w:pStyle w:val="Body"/>
        <w:rPr>
          <w:rFonts w:ascii="Arial" w:cs="Arial" w:hAnsi="Arial" w:eastAsia="Arial"/>
          <w:b w:val="1"/>
          <w:bCs w:val="1"/>
          <w:sz w:val="26"/>
          <w:szCs w:val="26"/>
        </w:rPr>
      </w:pPr>
    </w:p>
    <w:p>
      <w:pPr>
        <w:pStyle w:val="Body"/>
        <w:rPr>
          <w:rFonts w:ascii="Arial" w:cs="Arial" w:hAnsi="Arial" w:eastAsia="Arial"/>
          <w:b w:val="1"/>
          <w:bCs w:val="1"/>
          <w:sz w:val="24"/>
          <w:szCs w:val="24"/>
        </w:rPr>
      </w:pPr>
      <w:r>
        <w:rPr>
          <w:rFonts w:ascii="Arial" w:hAnsi="Arial"/>
          <w:b w:val="1"/>
          <w:bCs w:val="1"/>
          <w:sz w:val="24"/>
          <w:szCs w:val="24"/>
          <w:rtl w:val="0"/>
          <w:lang w:val="en-US"/>
        </w:rPr>
        <w:t>[TITLE: Cleanroom GVs</w:t>
      </w:r>
    </w:p>
    <w:p>
      <w:pPr>
        <w:pStyle w:val="Body"/>
        <w:rPr>
          <w:rFonts w:ascii="Arial" w:cs="Arial" w:hAnsi="Arial" w:eastAsia="Arial"/>
          <w:b w:val="1"/>
          <w:bCs w:val="1"/>
          <w:sz w:val="24"/>
          <w:szCs w:val="24"/>
        </w:rPr>
      </w:pPr>
      <w:r>
        <w:rPr>
          <w:rFonts w:ascii="Arial" w:hAnsi="Arial"/>
          <w:b w:val="1"/>
          <w:bCs w:val="1"/>
          <w:sz w:val="24"/>
          <w:szCs w:val="24"/>
          <w:rtl w:val="0"/>
          <w:lang w:val="en-US"/>
        </w:rPr>
        <w:t>ESTEC</w:t>
      </w:r>
    </w:p>
    <w:p>
      <w:pPr>
        <w:pStyle w:val="Body"/>
        <w:rPr>
          <w:rFonts w:ascii="Arial" w:cs="Arial" w:hAnsi="Arial" w:eastAsia="Arial"/>
          <w:b w:val="1"/>
          <w:bCs w:val="1"/>
          <w:sz w:val="24"/>
          <w:szCs w:val="24"/>
        </w:rPr>
      </w:pPr>
      <w:r>
        <w:rPr>
          <w:rFonts w:ascii="Arial" w:hAnsi="Arial"/>
          <w:b w:val="1"/>
          <w:bCs w:val="1"/>
          <w:sz w:val="24"/>
          <w:szCs w:val="24"/>
          <w:rtl w:val="0"/>
          <w:lang w:val="en-US"/>
        </w:rPr>
        <w:t>The Netherlands]</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BepiColombo inside a clean room at </w:t>
      </w:r>
      <w:r>
        <w:rPr>
          <w:rFonts w:ascii="Arial" w:hAnsi="Arial"/>
          <w:sz w:val="24"/>
          <w:szCs w:val="24"/>
          <w:rtl w:val="0"/>
          <w:lang w:val="nl-NL"/>
        </w:rPr>
        <w:t>the European Space Research and Technology Centre (ESTEC) in Noordwijk The Netherlands.</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[BepiColombo animation]</w:t>
      </w:r>
    </w:p>
    <w:p>
      <w:pPr>
        <w:pStyle w:val="Body"/>
      </w:pPr>
      <w:r>
        <w:rPr>
          <w:rFonts w:ascii="Arial" w:hAnsi="Arial"/>
          <w:sz w:val="24"/>
          <w:szCs w:val="24"/>
          <w:rtl w:val="0"/>
          <w:lang w:val="en-US"/>
        </w:rPr>
        <w:t xml:space="preserve">Animation showing the component parts of the BepiColombo spacecraft: the </w:t>
      </w:r>
      <w:r>
        <w:rPr>
          <w:rFonts w:ascii="Arial" w:hAnsi="Arial"/>
          <w:sz w:val="24"/>
          <w:szCs w:val="24"/>
          <w:rtl w:val="0"/>
          <w:lang w:val="en-US"/>
        </w:rPr>
        <w:t xml:space="preserve">Mercury Transfer Module, </w:t>
      </w:r>
      <w:r>
        <w:rPr>
          <w:rFonts w:ascii="Arial" w:hAnsi="Arial"/>
          <w:sz w:val="24"/>
          <w:szCs w:val="24"/>
          <w:rtl w:val="0"/>
          <w:lang w:val="en-US"/>
        </w:rPr>
        <w:t>the MMO</w:t>
      </w:r>
      <w:r>
        <w:rPr>
          <w:rFonts w:ascii="Arial" w:hAnsi="Arial"/>
          <w:sz w:val="24"/>
          <w:szCs w:val="24"/>
          <w:rtl w:val="0"/>
        </w:rPr>
        <w:t xml:space="preserve"> </w:t>
      </w:r>
      <w:r>
        <w:rPr>
          <w:rFonts w:ascii="Arial" w:hAnsi="Arial"/>
          <w:sz w:val="24"/>
          <w:szCs w:val="24"/>
          <w:rtl w:val="0"/>
          <w:lang w:val="en-US"/>
        </w:rPr>
        <w:t>S</w:t>
      </w:r>
      <w:r>
        <w:rPr>
          <w:rFonts w:ascii="Arial" w:hAnsi="Arial"/>
          <w:sz w:val="24"/>
          <w:szCs w:val="24"/>
          <w:rtl w:val="0"/>
          <w:lang w:val="en-US"/>
        </w:rPr>
        <w:t xml:space="preserve">unshield </w:t>
      </w:r>
      <w:r>
        <w:rPr>
          <w:rFonts w:ascii="Arial" w:hAnsi="Arial"/>
          <w:sz w:val="24"/>
          <w:szCs w:val="24"/>
          <w:rtl w:val="0"/>
          <w:lang w:val="en-US"/>
        </w:rPr>
        <w:t xml:space="preserve">and Interface Structure (MOSIF) </w:t>
      </w:r>
      <w:r>
        <w:rPr>
          <w:rFonts w:ascii="Arial" w:hAnsi="Arial"/>
          <w:sz w:val="24"/>
          <w:szCs w:val="24"/>
          <w:rtl w:val="0"/>
          <w:lang w:val="en-US"/>
        </w:rPr>
        <w:t xml:space="preserve">and </w:t>
      </w:r>
      <w:r>
        <w:rPr>
          <w:rFonts w:ascii="Arial" w:hAnsi="Arial"/>
          <w:sz w:val="24"/>
          <w:szCs w:val="24"/>
          <w:rtl w:val="0"/>
          <w:lang w:val="en-US"/>
        </w:rPr>
        <w:t xml:space="preserve">the </w:t>
      </w:r>
      <w:r>
        <w:rPr>
          <w:rFonts w:ascii="Arial" w:hAnsi="Arial"/>
          <w:sz w:val="24"/>
          <w:szCs w:val="24"/>
          <w:rtl w:val="0"/>
          <w:lang w:val="en-US"/>
        </w:rPr>
        <w:t>two scientific orbiters: ESA</w:t>
      </w:r>
      <w:r>
        <w:rPr>
          <w:rFonts w:ascii="Arial" w:hAnsi="Arial" w:hint="default"/>
          <w:sz w:val="24"/>
          <w:szCs w:val="24"/>
          <w:rtl w:val="0"/>
        </w:rPr>
        <w:t>’</w:t>
      </w:r>
      <w:r>
        <w:rPr>
          <w:rFonts w:ascii="Arial" w:hAnsi="Arial"/>
          <w:sz w:val="24"/>
          <w:szCs w:val="24"/>
          <w:rtl w:val="0"/>
          <w:lang w:val="en-US"/>
        </w:rPr>
        <w:t>s Mercury Planetary Orbiter and JAXA</w:t>
      </w:r>
      <w:r>
        <w:rPr>
          <w:rFonts w:ascii="Arial" w:hAnsi="Arial" w:hint="default"/>
          <w:sz w:val="24"/>
          <w:szCs w:val="24"/>
          <w:rtl w:val="0"/>
        </w:rPr>
        <w:t>’</w:t>
      </w:r>
      <w:r>
        <w:rPr>
          <w:rFonts w:ascii="Arial" w:hAnsi="Arial"/>
          <w:sz w:val="24"/>
          <w:szCs w:val="24"/>
          <w:rtl w:val="0"/>
          <w:lang w:val="it-IT"/>
        </w:rPr>
        <w:t>s Mercury Magnetospheric Orbiter.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